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2CF9F" w14:textId="77777777" w:rsidR="00EB500E" w:rsidRDefault="0009728F" w:rsidP="007373F9">
      <w:pPr>
        <w:pStyle w:val="BodyText"/>
        <w:jc w:val="center"/>
        <w:rPr>
          <w:b w:val="0"/>
          <w:sz w:val="36"/>
          <w:u w:val="thick"/>
        </w:rPr>
      </w:pPr>
      <w:r>
        <w:rPr>
          <w:noProof/>
          <w:lang w:bidi="ar-SA"/>
        </w:rPr>
        <mc:AlternateContent>
          <mc:Choice Requires="wps">
            <w:drawing>
              <wp:anchor distT="0" distB="0" distL="114300" distR="114300" simplePos="0" relativeHeight="250785792" behindDoc="1" locked="0" layoutInCell="1" allowOverlap="1" wp14:anchorId="032871F3" wp14:editId="41A81E64">
                <wp:simplePos x="0" y="0"/>
                <wp:positionH relativeFrom="page">
                  <wp:posOffset>6009005</wp:posOffset>
                </wp:positionH>
                <wp:positionV relativeFrom="page">
                  <wp:posOffset>9017635</wp:posOffset>
                </wp:positionV>
                <wp:extent cx="5568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CEC0" id="Line 2" o:spid="_x0000_s1026" style="position:absolute;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15pt,710.05pt" to="517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pqGwIAAEA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" strokeweight=".25292mm">
                <w10:wrap anchorx="page" anchory="page"/>
              </v:line>
            </w:pict>
          </mc:Fallback>
        </mc:AlternateContent>
      </w:r>
      <w:r w:rsidR="008A24F9">
        <w:rPr>
          <w:sz w:val="36"/>
          <w:u w:val="thick"/>
        </w:rPr>
        <w:t>Travel to Work Loan Scheme Application Form</w:t>
      </w:r>
    </w:p>
    <w:p w14:paraId="3603E7DF" w14:textId="77777777" w:rsidR="007373F9" w:rsidRDefault="007373F9" w:rsidP="007373F9">
      <w:pPr>
        <w:spacing w:before="28"/>
        <w:ind w:left="625" w:right="656"/>
        <w:jc w:val="center"/>
        <w:rPr>
          <w:sz w:val="24"/>
          <w:szCs w:val="24"/>
        </w:rPr>
      </w:pPr>
    </w:p>
    <w:p w14:paraId="4EE31912" w14:textId="0EEB0E7E" w:rsidR="007373F9" w:rsidRPr="007373F9" w:rsidRDefault="007373F9" w:rsidP="00075971">
      <w:pPr>
        <w:spacing w:before="28"/>
        <w:ind w:left="625" w:right="656"/>
        <w:rPr>
          <w:sz w:val="24"/>
          <w:szCs w:val="24"/>
        </w:rPr>
      </w:pPr>
      <w:r w:rsidRPr="007373F9">
        <w:rPr>
          <w:sz w:val="24"/>
          <w:szCs w:val="24"/>
        </w:rPr>
        <w:t xml:space="preserve">Staff on a contract of </w:t>
      </w:r>
      <w:r w:rsidR="00304EF1">
        <w:rPr>
          <w:sz w:val="24"/>
          <w:szCs w:val="24"/>
        </w:rPr>
        <w:t>three</w:t>
      </w:r>
      <w:r w:rsidRPr="007373F9">
        <w:rPr>
          <w:sz w:val="24"/>
          <w:szCs w:val="24"/>
        </w:rPr>
        <w:t xml:space="preserve"> months or more can apply for a travel to work loan</w:t>
      </w:r>
      <w:r w:rsidR="00304EF1">
        <w:rPr>
          <w:sz w:val="24"/>
          <w:szCs w:val="24"/>
        </w:rPr>
        <w:t>,</w:t>
      </w:r>
      <w:r w:rsidRPr="007373F9">
        <w:rPr>
          <w:sz w:val="24"/>
          <w:szCs w:val="24"/>
        </w:rPr>
        <w:t xml:space="preserve"> which is an interest free loan, </w:t>
      </w:r>
      <w:r w:rsidR="00304EF1">
        <w:rPr>
          <w:sz w:val="24"/>
          <w:szCs w:val="24"/>
        </w:rPr>
        <w:t xml:space="preserve">up </w:t>
      </w:r>
      <w:r w:rsidRPr="007373F9">
        <w:rPr>
          <w:sz w:val="24"/>
          <w:szCs w:val="24"/>
        </w:rPr>
        <w:t>to the value of one month’s net pay</w:t>
      </w:r>
      <w:r w:rsidR="00304EF1">
        <w:rPr>
          <w:sz w:val="24"/>
          <w:szCs w:val="24"/>
        </w:rPr>
        <w:t>, or up to</w:t>
      </w:r>
      <w:r w:rsidRPr="007373F9">
        <w:rPr>
          <w:sz w:val="24"/>
          <w:szCs w:val="24"/>
        </w:rPr>
        <w:t xml:space="preserve"> a maximum of £2,500, whichever is the</w:t>
      </w:r>
      <w:r w:rsidR="00304EF1">
        <w:rPr>
          <w:sz w:val="24"/>
          <w:szCs w:val="24"/>
        </w:rPr>
        <w:t xml:space="preserve"> lesser amount</w:t>
      </w:r>
      <w:r w:rsidRPr="007373F9">
        <w:rPr>
          <w:sz w:val="24"/>
          <w:szCs w:val="24"/>
        </w:rPr>
        <w:t>.</w:t>
      </w:r>
    </w:p>
    <w:p w14:paraId="7945B72E" w14:textId="77777777" w:rsidR="007373F9" w:rsidRDefault="007373F9" w:rsidP="00075971">
      <w:pPr>
        <w:spacing w:before="28"/>
        <w:ind w:left="625" w:right="656"/>
        <w:rPr>
          <w:sz w:val="24"/>
          <w:szCs w:val="24"/>
        </w:rPr>
      </w:pPr>
    </w:p>
    <w:p w14:paraId="02915248" w14:textId="77777777" w:rsidR="007373F9" w:rsidRPr="007373F9" w:rsidRDefault="007373F9" w:rsidP="00075971">
      <w:pPr>
        <w:spacing w:before="28"/>
        <w:ind w:left="625" w:right="656"/>
        <w:rPr>
          <w:sz w:val="24"/>
          <w:szCs w:val="24"/>
        </w:rPr>
      </w:pPr>
      <w:r w:rsidRPr="007373F9">
        <w:rPr>
          <w:sz w:val="24"/>
          <w:szCs w:val="24"/>
        </w:rPr>
        <w:t>The loan will be for the purpose of purchasing an annual bus or rail ticket (the Travel to Work Loan cannot be used for tickets of a duration of less than a year) at standard class travel, or to assist with the purchase of a bicycle and associated safety equipment.</w:t>
      </w:r>
      <w:r w:rsidR="00075971">
        <w:rPr>
          <w:sz w:val="24"/>
          <w:szCs w:val="24"/>
        </w:rPr>
        <w:t xml:space="preserve">  You will need to produce receipts as proof of purchase.</w:t>
      </w:r>
    </w:p>
    <w:p w14:paraId="1C0E3D4B" w14:textId="77777777" w:rsidR="00EB500E" w:rsidRDefault="00EB500E">
      <w:pPr>
        <w:spacing w:before="6"/>
        <w:rPr>
          <w:b/>
          <w:sz w:val="12"/>
        </w:rPr>
      </w:pPr>
    </w:p>
    <w:tbl>
      <w:tblPr>
        <w:tblW w:w="0" w:type="auto"/>
        <w:tblInd w:w="-5" w:type="dxa"/>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2423"/>
        <w:gridCol w:w="1302"/>
        <w:gridCol w:w="827"/>
        <w:gridCol w:w="1114"/>
        <w:gridCol w:w="961"/>
        <w:gridCol w:w="270"/>
        <w:gridCol w:w="1426"/>
        <w:gridCol w:w="799"/>
      </w:tblGrid>
      <w:tr w:rsidR="00EB500E" w14:paraId="11D6672A" w14:textId="77777777" w:rsidTr="007373F9">
        <w:trPr>
          <w:trHeight w:val="510"/>
        </w:trPr>
        <w:tc>
          <w:tcPr>
            <w:tcW w:w="9122" w:type="dxa"/>
            <w:gridSpan w:val="8"/>
            <w:shd w:val="clear" w:color="auto" w:fill="D9E1F3"/>
          </w:tcPr>
          <w:p w14:paraId="6952355F" w14:textId="77777777" w:rsidR="00EB500E" w:rsidRDefault="008A24F9">
            <w:pPr>
              <w:pStyle w:val="TableParagraph"/>
              <w:spacing w:before="83"/>
              <w:ind w:left="107"/>
              <w:rPr>
                <w:b/>
                <w:sz w:val="28"/>
              </w:rPr>
            </w:pPr>
            <w:r>
              <w:rPr>
                <w:b/>
                <w:sz w:val="28"/>
              </w:rPr>
              <w:t>Personal Details</w:t>
            </w:r>
          </w:p>
        </w:tc>
      </w:tr>
      <w:tr w:rsidR="00EB500E" w14:paraId="12AF5B25" w14:textId="77777777" w:rsidTr="007373F9">
        <w:trPr>
          <w:trHeight w:val="508"/>
        </w:trPr>
        <w:tc>
          <w:tcPr>
            <w:tcW w:w="2423" w:type="dxa"/>
            <w:shd w:val="clear" w:color="auto" w:fill="D9E1F3"/>
          </w:tcPr>
          <w:p w14:paraId="69406E14" w14:textId="77777777" w:rsidR="00EB500E" w:rsidRDefault="008A24F9">
            <w:pPr>
              <w:pStyle w:val="TableParagraph"/>
              <w:spacing w:before="119"/>
              <w:ind w:left="107"/>
            </w:pPr>
            <w:r>
              <w:t>Full Name</w:t>
            </w:r>
          </w:p>
        </w:tc>
        <w:tc>
          <w:tcPr>
            <w:tcW w:w="6699" w:type="dxa"/>
            <w:gridSpan w:val="7"/>
          </w:tcPr>
          <w:p w14:paraId="67CBDB77" w14:textId="77777777" w:rsidR="00EB500E" w:rsidRDefault="00EB500E">
            <w:pPr>
              <w:pStyle w:val="TableParagraph"/>
              <w:rPr>
                <w:rFonts w:ascii="Times New Roman"/>
              </w:rPr>
            </w:pPr>
          </w:p>
        </w:tc>
      </w:tr>
      <w:tr w:rsidR="00EB500E" w14:paraId="1C9710B4" w14:textId="77777777" w:rsidTr="007373F9">
        <w:trPr>
          <w:trHeight w:val="510"/>
        </w:trPr>
        <w:tc>
          <w:tcPr>
            <w:tcW w:w="2423" w:type="dxa"/>
            <w:shd w:val="clear" w:color="auto" w:fill="D9E1F3"/>
          </w:tcPr>
          <w:p w14:paraId="6C485808" w14:textId="77777777" w:rsidR="00EB500E" w:rsidRDefault="008A24F9">
            <w:pPr>
              <w:pStyle w:val="TableParagraph"/>
              <w:spacing w:before="119"/>
              <w:ind w:left="107"/>
            </w:pPr>
            <w:r>
              <w:t>Department</w:t>
            </w:r>
          </w:p>
        </w:tc>
        <w:tc>
          <w:tcPr>
            <w:tcW w:w="6699" w:type="dxa"/>
            <w:gridSpan w:val="7"/>
          </w:tcPr>
          <w:p w14:paraId="2E661096" w14:textId="77777777" w:rsidR="00EB500E" w:rsidRDefault="00EB500E">
            <w:pPr>
              <w:pStyle w:val="TableParagraph"/>
              <w:rPr>
                <w:rFonts w:ascii="Times New Roman"/>
              </w:rPr>
            </w:pPr>
          </w:p>
        </w:tc>
      </w:tr>
      <w:tr w:rsidR="00EB500E" w14:paraId="07784424" w14:textId="77777777" w:rsidTr="007373F9">
        <w:trPr>
          <w:trHeight w:val="1072"/>
        </w:trPr>
        <w:tc>
          <w:tcPr>
            <w:tcW w:w="2423" w:type="dxa"/>
            <w:shd w:val="clear" w:color="auto" w:fill="D9E1F3"/>
          </w:tcPr>
          <w:p w14:paraId="6A68846F" w14:textId="77777777" w:rsidR="00EB500E" w:rsidRDefault="008A24F9">
            <w:pPr>
              <w:pStyle w:val="TableParagraph"/>
              <w:ind w:left="107"/>
            </w:pPr>
            <w:r>
              <w:t>Home Address</w:t>
            </w:r>
          </w:p>
        </w:tc>
        <w:tc>
          <w:tcPr>
            <w:tcW w:w="6699" w:type="dxa"/>
            <w:gridSpan w:val="7"/>
          </w:tcPr>
          <w:p w14:paraId="46AD7542" w14:textId="77777777" w:rsidR="00EB500E" w:rsidRDefault="00EB500E">
            <w:pPr>
              <w:pStyle w:val="TableParagraph"/>
              <w:rPr>
                <w:rFonts w:ascii="Times New Roman"/>
              </w:rPr>
            </w:pPr>
          </w:p>
        </w:tc>
      </w:tr>
      <w:tr w:rsidR="00EB500E" w14:paraId="6906FC14" w14:textId="77777777" w:rsidTr="007373F9">
        <w:trPr>
          <w:trHeight w:val="510"/>
        </w:trPr>
        <w:tc>
          <w:tcPr>
            <w:tcW w:w="2423" w:type="dxa"/>
            <w:shd w:val="clear" w:color="auto" w:fill="D9E1F3"/>
          </w:tcPr>
          <w:p w14:paraId="2BDAC06B" w14:textId="77777777" w:rsidR="00EB500E" w:rsidRDefault="008A24F9">
            <w:pPr>
              <w:pStyle w:val="TableParagraph"/>
              <w:spacing w:before="121"/>
              <w:ind w:left="107"/>
            </w:pPr>
            <w:r>
              <w:t>Email address</w:t>
            </w:r>
          </w:p>
        </w:tc>
        <w:tc>
          <w:tcPr>
            <w:tcW w:w="6699" w:type="dxa"/>
            <w:gridSpan w:val="7"/>
          </w:tcPr>
          <w:p w14:paraId="02148A36" w14:textId="77777777" w:rsidR="00EB500E" w:rsidRDefault="00EB500E">
            <w:pPr>
              <w:pStyle w:val="TableParagraph"/>
              <w:rPr>
                <w:rFonts w:ascii="Times New Roman"/>
              </w:rPr>
            </w:pPr>
          </w:p>
        </w:tc>
      </w:tr>
      <w:tr w:rsidR="00EB500E" w14:paraId="6E63BDEB" w14:textId="77777777" w:rsidTr="007373F9">
        <w:trPr>
          <w:trHeight w:val="510"/>
        </w:trPr>
        <w:tc>
          <w:tcPr>
            <w:tcW w:w="2423" w:type="dxa"/>
            <w:shd w:val="clear" w:color="auto" w:fill="D9E1F3"/>
          </w:tcPr>
          <w:p w14:paraId="4C016987" w14:textId="77777777" w:rsidR="00EB500E" w:rsidRDefault="008A24F9">
            <w:pPr>
              <w:pStyle w:val="TableParagraph"/>
              <w:spacing w:before="121"/>
              <w:ind w:left="107"/>
            </w:pPr>
            <w:r>
              <w:t>End of contract date</w:t>
            </w:r>
          </w:p>
        </w:tc>
        <w:tc>
          <w:tcPr>
            <w:tcW w:w="6699" w:type="dxa"/>
            <w:gridSpan w:val="7"/>
          </w:tcPr>
          <w:p w14:paraId="6D3A3DDA" w14:textId="77777777" w:rsidR="00EB500E" w:rsidRDefault="00EB500E">
            <w:pPr>
              <w:pStyle w:val="TableParagraph"/>
              <w:rPr>
                <w:rFonts w:ascii="Times New Roman"/>
              </w:rPr>
            </w:pPr>
          </w:p>
        </w:tc>
      </w:tr>
      <w:tr w:rsidR="00EB500E" w14:paraId="719E67B4" w14:textId="77777777" w:rsidTr="007373F9">
        <w:trPr>
          <w:trHeight w:val="508"/>
        </w:trPr>
        <w:tc>
          <w:tcPr>
            <w:tcW w:w="9122" w:type="dxa"/>
            <w:gridSpan w:val="8"/>
            <w:shd w:val="clear" w:color="auto" w:fill="D9E1F3"/>
          </w:tcPr>
          <w:p w14:paraId="0379C59A" w14:textId="77777777" w:rsidR="00EB500E" w:rsidRDefault="008A24F9">
            <w:pPr>
              <w:pStyle w:val="TableParagraph"/>
              <w:spacing w:before="71"/>
              <w:ind w:left="107"/>
              <w:rPr>
                <w:b/>
                <w:sz w:val="28"/>
              </w:rPr>
            </w:pPr>
            <w:r>
              <w:rPr>
                <w:b/>
                <w:sz w:val="28"/>
              </w:rPr>
              <w:t>Loan Details</w:t>
            </w:r>
          </w:p>
        </w:tc>
      </w:tr>
      <w:tr w:rsidR="00EB500E" w14:paraId="6C811464" w14:textId="77777777" w:rsidTr="007373F9">
        <w:trPr>
          <w:trHeight w:val="580"/>
        </w:trPr>
        <w:tc>
          <w:tcPr>
            <w:tcW w:w="4552" w:type="dxa"/>
            <w:gridSpan w:val="3"/>
            <w:shd w:val="clear" w:color="auto" w:fill="D9E1F3"/>
          </w:tcPr>
          <w:p w14:paraId="64FD5E86" w14:textId="77777777" w:rsidR="00EB500E" w:rsidRDefault="008A24F9">
            <w:pPr>
              <w:pStyle w:val="TableParagraph"/>
              <w:spacing w:before="145"/>
              <w:ind w:left="107"/>
            </w:pPr>
            <w:r>
              <w:t>I wish to apply for a Travel to Work loan of</w:t>
            </w:r>
          </w:p>
        </w:tc>
        <w:tc>
          <w:tcPr>
            <w:tcW w:w="1114" w:type="dxa"/>
            <w:tcBorders>
              <w:right w:val="nil"/>
            </w:tcBorders>
          </w:tcPr>
          <w:p w14:paraId="67201784" w14:textId="77777777" w:rsidR="00EB500E" w:rsidRDefault="008A24F9">
            <w:pPr>
              <w:pStyle w:val="TableParagraph"/>
              <w:spacing w:before="155"/>
              <w:ind w:left="108"/>
            </w:pPr>
            <w:r>
              <w:t>£</w:t>
            </w:r>
          </w:p>
        </w:tc>
        <w:tc>
          <w:tcPr>
            <w:tcW w:w="961" w:type="dxa"/>
            <w:tcBorders>
              <w:left w:val="nil"/>
              <w:right w:val="nil"/>
            </w:tcBorders>
          </w:tcPr>
          <w:p w14:paraId="5532FED0" w14:textId="77777777" w:rsidR="00EB500E" w:rsidRDefault="00EB500E">
            <w:pPr>
              <w:pStyle w:val="TableParagraph"/>
              <w:rPr>
                <w:rFonts w:ascii="Times New Roman"/>
              </w:rPr>
            </w:pPr>
          </w:p>
        </w:tc>
        <w:tc>
          <w:tcPr>
            <w:tcW w:w="270" w:type="dxa"/>
            <w:tcBorders>
              <w:left w:val="nil"/>
              <w:right w:val="nil"/>
            </w:tcBorders>
          </w:tcPr>
          <w:p w14:paraId="206665EE" w14:textId="77777777" w:rsidR="00EB500E" w:rsidRDefault="00EB500E">
            <w:pPr>
              <w:pStyle w:val="TableParagraph"/>
              <w:rPr>
                <w:rFonts w:ascii="Times New Roman"/>
              </w:rPr>
            </w:pPr>
          </w:p>
        </w:tc>
        <w:tc>
          <w:tcPr>
            <w:tcW w:w="2225" w:type="dxa"/>
            <w:gridSpan w:val="2"/>
            <w:tcBorders>
              <w:left w:val="nil"/>
            </w:tcBorders>
          </w:tcPr>
          <w:p w14:paraId="13611250" w14:textId="77777777" w:rsidR="00EB500E" w:rsidRDefault="008A24F9">
            <w:pPr>
              <w:pStyle w:val="TableParagraph"/>
              <w:spacing w:before="1"/>
              <w:ind w:right="83"/>
              <w:jc w:val="right"/>
              <w:rPr>
                <w:i/>
              </w:rPr>
            </w:pPr>
            <w:r>
              <w:rPr>
                <w:i/>
              </w:rPr>
              <w:t>(total</w:t>
            </w:r>
            <w:r>
              <w:rPr>
                <w:i/>
                <w:spacing w:val="-4"/>
              </w:rPr>
              <w:t xml:space="preserve"> </w:t>
            </w:r>
            <w:r>
              <w:rPr>
                <w:i/>
              </w:rPr>
              <w:t>cost,</w:t>
            </w:r>
          </w:p>
          <w:p w14:paraId="0E08390B" w14:textId="77777777" w:rsidR="00EB500E" w:rsidRDefault="008A24F9">
            <w:pPr>
              <w:pStyle w:val="TableParagraph"/>
              <w:spacing w:before="20"/>
              <w:ind w:right="85"/>
              <w:jc w:val="right"/>
              <w:rPr>
                <w:i/>
              </w:rPr>
            </w:pPr>
            <w:r>
              <w:rPr>
                <w:i/>
              </w:rPr>
              <w:t>including</w:t>
            </w:r>
            <w:r>
              <w:rPr>
                <w:i/>
                <w:spacing w:val="-7"/>
              </w:rPr>
              <w:t xml:space="preserve"> </w:t>
            </w:r>
            <w:r>
              <w:rPr>
                <w:i/>
              </w:rPr>
              <w:t>VAT)</w:t>
            </w:r>
          </w:p>
        </w:tc>
      </w:tr>
      <w:tr w:rsidR="00EB500E" w14:paraId="7FD9EC50" w14:textId="77777777" w:rsidTr="007373F9">
        <w:trPr>
          <w:trHeight w:val="511"/>
        </w:trPr>
        <w:tc>
          <w:tcPr>
            <w:tcW w:w="9122" w:type="dxa"/>
            <w:gridSpan w:val="8"/>
            <w:shd w:val="clear" w:color="auto" w:fill="D9E1F3"/>
          </w:tcPr>
          <w:p w14:paraId="2EF81F6A" w14:textId="77777777" w:rsidR="00EB500E" w:rsidRDefault="008A24F9">
            <w:pPr>
              <w:pStyle w:val="TableParagraph"/>
              <w:spacing w:before="110"/>
              <w:ind w:left="107"/>
            </w:pPr>
            <w:r>
              <w:t>This loan will be used for (tick as appropriate):</w:t>
            </w:r>
          </w:p>
        </w:tc>
      </w:tr>
      <w:tr w:rsidR="00EB500E" w14:paraId="23BA61D2" w14:textId="77777777" w:rsidTr="007373F9">
        <w:trPr>
          <w:trHeight w:val="508"/>
        </w:trPr>
        <w:tc>
          <w:tcPr>
            <w:tcW w:w="3725" w:type="dxa"/>
            <w:gridSpan w:val="2"/>
            <w:shd w:val="clear" w:color="auto" w:fill="D9E1F3"/>
          </w:tcPr>
          <w:p w14:paraId="664BABDA" w14:textId="77777777" w:rsidR="00EB500E" w:rsidRDefault="008A24F9">
            <w:pPr>
              <w:pStyle w:val="TableParagraph"/>
              <w:spacing w:before="109"/>
              <w:ind w:left="107"/>
            </w:pPr>
            <w:r>
              <w:t>Rail season ticket</w:t>
            </w:r>
          </w:p>
        </w:tc>
        <w:tc>
          <w:tcPr>
            <w:tcW w:w="827" w:type="dxa"/>
          </w:tcPr>
          <w:p w14:paraId="000CAE87" w14:textId="77777777" w:rsidR="00EB500E" w:rsidRDefault="00EB500E">
            <w:pPr>
              <w:pStyle w:val="TableParagraph"/>
              <w:rPr>
                <w:rFonts w:ascii="Times New Roman"/>
              </w:rPr>
            </w:pPr>
          </w:p>
        </w:tc>
        <w:tc>
          <w:tcPr>
            <w:tcW w:w="3771" w:type="dxa"/>
            <w:gridSpan w:val="4"/>
            <w:shd w:val="clear" w:color="auto" w:fill="D9E1F3"/>
          </w:tcPr>
          <w:p w14:paraId="01902CD7" w14:textId="77777777" w:rsidR="00EB500E" w:rsidRDefault="008A24F9">
            <w:pPr>
              <w:pStyle w:val="TableParagraph"/>
              <w:spacing w:before="109"/>
              <w:ind w:left="108"/>
            </w:pPr>
            <w:r>
              <w:t>Bus season ticket</w:t>
            </w:r>
          </w:p>
        </w:tc>
        <w:tc>
          <w:tcPr>
            <w:tcW w:w="799" w:type="dxa"/>
          </w:tcPr>
          <w:p w14:paraId="1314E5A3" w14:textId="77777777" w:rsidR="00EB500E" w:rsidRDefault="00EB500E">
            <w:pPr>
              <w:pStyle w:val="TableParagraph"/>
              <w:rPr>
                <w:rFonts w:ascii="Times New Roman"/>
              </w:rPr>
            </w:pPr>
          </w:p>
        </w:tc>
      </w:tr>
      <w:tr w:rsidR="00EB500E" w14:paraId="03834465" w14:textId="77777777" w:rsidTr="007373F9">
        <w:trPr>
          <w:trHeight w:val="510"/>
        </w:trPr>
        <w:tc>
          <w:tcPr>
            <w:tcW w:w="3725" w:type="dxa"/>
            <w:gridSpan w:val="2"/>
            <w:shd w:val="clear" w:color="auto" w:fill="D9E1F3"/>
          </w:tcPr>
          <w:p w14:paraId="404775A2" w14:textId="77777777" w:rsidR="00EB500E" w:rsidRDefault="008A24F9">
            <w:pPr>
              <w:pStyle w:val="TableParagraph"/>
              <w:spacing w:before="112"/>
              <w:ind w:left="107"/>
            </w:pPr>
            <w:r>
              <w:t>Bicycle purchase</w:t>
            </w:r>
          </w:p>
        </w:tc>
        <w:tc>
          <w:tcPr>
            <w:tcW w:w="827" w:type="dxa"/>
          </w:tcPr>
          <w:p w14:paraId="1078AAAF" w14:textId="77777777" w:rsidR="00EB500E" w:rsidRDefault="00EB500E">
            <w:pPr>
              <w:pStyle w:val="TableParagraph"/>
              <w:rPr>
                <w:rFonts w:ascii="Times New Roman"/>
              </w:rPr>
            </w:pPr>
          </w:p>
        </w:tc>
        <w:tc>
          <w:tcPr>
            <w:tcW w:w="3771" w:type="dxa"/>
            <w:gridSpan w:val="4"/>
            <w:shd w:val="clear" w:color="auto" w:fill="D9E1F3"/>
          </w:tcPr>
          <w:p w14:paraId="0038C575" w14:textId="77777777" w:rsidR="00EB500E" w:rsidRDefault="008A24F9">
            <w:pPr>
              <w:pStyle w:val="TableParagraph"/>
              <w:spacing w:before="112"/>
              <w:ind w:left="108"/>
            </w:pPr>
            <w:r>
              <w:t>Bicycle safety equipment</w:t>
            </w:r>
          </w:p>
        </w:tc>
        <w:tc>
          <w:tcPr>
            <w:tcW w:w="799" w:type="dxa"/>
          </w:tcPr>
          <w:p w14:paraId="1CFBD0BB" w14:textId="77777777" w:rsidR="00EB500E" w:rsidRDefault="00EB500E">
            <w:pPr>
              <w:pStyle w:val="TableParagraph"/>
              <w:rPr>
                <w:rFonts w:ascii="Times New Roman"/>
              </w:rPr>
            </w:pPr>
          </w:p>
        </w:tc>
      </w:tr>
    </w:tbl>
    <w:tbl>
      <w:tblPr>
        <w:tblpPr w:leftFromText="180" w:rightFromText="180" w:vertAnchor="text" w:horzAnchor="margin" w:tblpY="461"/>
        <w:tblW w:w="0" w:type="auto"/>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2307"/>
        <w:gridCol w:w="5056"/>
        <w:gridCol w:w="1846"/>
      </w:tblGrid>
      <w:tr w:rsidR="0009728F" w14:paraId="7D2CE5CF" w14:textId="77777777" w:rsidTr="007373F9">
        <w:trPr>
          <w:trHeight w:val="508"/>
        </w:trPr>
        <w:tc>
          <w:tcPr>
            <w:tcW w:w="9209" w:type="dxa"/>
            <w:gridSpan w:val="3"/>
            <w:shd w:val="clear" w:color="auto" w:fill="D9E1F3"/>
          </w:tcPr>
          <w:p w14:paraId="5DE389DE" w14:textId="77777777" w:rsidR="0009728F" w:rsidRDefault="0009728F" w:rsidP="00A64FA9">
            <w:pPr>
              <w:pStyle w:val="TableParagraph"/>
              <w:spacing w:before="84"/>
              <w:ind w:left="107"/>
              <w:rPr>
                <w:b/>
                <w:sz w:val="28"/>
              </w:rPr>
            </w:pPr>
            <w:r>
              <w:rPr>
                <w:b/>
                <w:sz w:val="28"/>
              </w:rPr>
              <w:t>Season Ticket Loan Details</w:t>
            </w:r>
          </w:p>
        </w:tc>
      </w:tr>
      <w:tr w:rsidR="0009728F" w14:paraId="1C0EEB33" w14:textId="77777777" w:rsidTr="007373F9">
        <w:trPr>
          <w:trHeight w:val="721"/>
        </w:trPr>
        <w:tc>
          <w:tcPr>
            <w:tcW w:w="2307" w:type="dxa"/>
            <w:shd w:val="clear" w:color="auto" w:fill="D9E1F3"/>
          </w:tcPr>
          <w:p w14:paraId="3E792013" w14:textId="77777777" w:rsidR="0009728F" w:rsidRDefault="0009728F" w:rsidP="00A64FA9">
            <w:pPr>
              <w:pStyle w:val="TableParagraph"/>
              <w:spacing w:before="92"/>
              <w:ind w:left="107" w:right="772"/>
            </w:pPr>
            <w:r>
              <w:t>Valid between (stations/stops)</w:t>
            </w:r>
          </w:p>
        </w:tc>
        <w:tc>
          <w:tcPr>
            <w:tcW w:w="6902" w:type="dxa"/>
            <w:gridSpan w:val="2"/>
          </w:tcPr>
          <w:p w14:paraId="47D045B4" w14:textId="77777777" w:rsidR="0009728F" w:rsidRDefault="0009728F" w:rsidP="00F525BB">
            <w:pPr>
              <w:pStyle w:val="TableParagraph"/>
              <w:tabs>
                <w:tab w:val="left" w:pos="3001"/>
                <w:tab w:val="left" w:pos="6395"/>
              </w:tabs>
              <w:spacing w:before="227"/>
              <w:ind w:left="107"/>
            </w:pPr>
            <w:r>
              <w:rPr>
                <w:position w:val="13"/>
                <w:u w:val="single"/>
              </w:rPr>
              <w:tab/>
            </w:r>
            <w:r>
              <w:t>and</w:t>
            </w:r>
            <w:r>
              <w:rPr>
                <w:spacing w:val="-1"/>
              </w:rPr>
              <w:t xml:space="preserve"> </w:t>
            </w:r>
            <w:r>
              <w:rPr>
                <w:u w:val="single"/>
              </w:rPr>
              <w:tab/>
            </w:r>
          </w:p>
        </w:tc>
      </w:tr>
      <w:tr w:rsidR="0009728F" w14:paraId="181FEB9D" w14:textId="77777777" w:rsidTr="007373F9">
        <w:trPr>
          <w:trHeight w:val="510"/>
        </w:trPr>
        <w:tc>
          <w:tcPr>
            <w:tcW w:w="2307" w:type="dxa"/>
            <w:shd w:val="clear" w:color="auto" w:fill="D9E1F3"/>
          </w:tcPr>
          <w:p w14:paraId="0361D115" w14:textId="77777777" w:rsidR="0009728F" w:rsidRDefault="0009728F" w:rsidP="00A64FA9">
            <w:pPr>
              <w:pStyle w:val="TableParagraph"/>
              <w:spacing w:before="121"/>
              <w:ind w:left="107"/>
            </w:pPr>
            <w:r>
              <w:t>Period of season ticket</w:t>
            </w:r>
          </w:p>
        </w:tc>
        <w:tc>
          <w:tcPr>
            <w:tcW w:w="6902" w:type="dxa"/>
            <w:gridSpan w:val="2"/>
          </w:tcPr>
          <w:p w14:paraId="5A9EC607" w14:textId="77777777" w:rsidR="0009728F" w:rsidRDefault="0009728F" w:rsidP="00A64FA9">
            <w:pPr>
              <w:pStyle w:val="TableParagraph"/>
              <w:tabs>
                <w:tab w:val="left" w:pos="2874"/>
              </w:tabs>
              <w:spacing w:before="121"/>
              <w:ind w:left="107"/>
            </w:pPr>
            <w:r>
              <w:t>From:</w:t>
            </w:r>
            <w:r>
              <w:tab/>
              <w:t>To:</w:t>
            </w:r>
          </w:p>
        </w:tc>
      </w:tr>
      <w:tr w:rsidR="0009728F" w14:paraId="2F00E1ED" w14:textId="77777777" w:rsidTr="007373F9">
        <w:trPr>
          <w:trHeight w:val="510"/>
        </w:trPr>
        <w:tc>
          <w:tcPr>
            <w:tcW w:w="9209" w:type="dxa"/>
            <w:gridSpan w:val="3"/>
            <w:shd w:val="clear" w:color="auto" w:fill="D9E1F3"/>
          </w:tcPr>
          <w:p w14:paraId="1B9E9D2F" w14:textId="77777777" w:rsidR="0009728F" w:rsidRDefault="0009728F" w:rsidP="00A64FA9">
            <w:pPr>
              <w:pStyle w:val="TableParagraph"/>
              <w:spacing w:before="60"/>
              <w:ind w:left="4314" w:right="4309"/>
              <w:jc w:val="center"/>
              <w:rPr>
                <w:b/>
                <w:sz w:val="32"/>
              </w:rPr>
            </w:pPr>
            <w:r>
              <w:rPr>
                <w:b/>
                <w:sz w:val="32"/>
              </w:rPr>
              <w:t>OR</w:t>
            </w:r>
          </w:p>
        </w:tc>
      </w:tr>
      <w:tr w:rsidR="0009728F" w14:paraId="7B3C90B9" w14:textId="77777777" w:rsidTr="007373F9">
        <w:trPr>
          <w:trHeight w:val="609"/>
        </w:trPr>
        <w:tc>
          <w:tcPr>
            <w:tcW w:w="9209" w:type="dxa"/>
            <w:gridSpan w:val="3"/>
            <w:shd w:val="clear" w:color="auto" w:fill="D9E1F3"/>
          </w:tcPr>
          <w:p w14:paraId="4FE8105F" w14:textId="77777777" w:rsidR="0009728F" w:rsidRDefault="0009728F" w:rsidP="00A64FA9">
            <w:pPr>
              <w:pStyle w:val="TableParagraph"/>
              <w:spacing w:line="341" w:lineRule="exact"/>
              <w:ind w:left="107"/>
              <w:rPr>
                <w:b/>
                <w:sz w:val="28"/>
              </w:rPr>
            </w:pPr>
            <w:r>
              <w:rPr>
                <w:b/>
                <w:sz w:val="28"/>
              </w:rPr>
              <w:t>Bicycle Purchase Details</w:t>
            </w:r>
          </w:p>
          <w:p w14:paraId="14C8ED19" w14:textId="77777777" w:rsidR="0009728F" w:rsidRDefault="0009728F" w:rsidP="00A64FA9">
            <w:pPr>
              <w:pStyle w:val="TableParagraph"/>
              <w:spacing w:line="249" w:lineRule="exact"/>
              <w:ind w:left="107"/>
            </w:pPr>
            <w:r>
              <w:t>List bicycle and any associated safety equipment costs</w:t>
            </w:r>
          </w:p>
        </w:tc>
      </w:tr>
      <w:tr w:rsidR="0009728F" w14:paraId="29D52B42" w14:textId="77777777" w:rsidTr="007373F9">
        <w:trPr>
          <w:trHeight w:val="510"/>
        </w:trPr>
        <w:tc>
          <w:tcPr>
            <w:tcW w:w="7363" w:type="dxa"/>
            <w:gridSpan w:val="2"/>
          </w:tcPr>
          <w:p w14:paraId="5D8915B2" w14:textId="77777777" w:rsidR="0009728F" w:rsidRDefault="0009728F" w:rsidP="00A64FA9">
            <w:pPr>
              <w:pStyle w:val="TableParagraph"/>
              <w:rPr>
                <w:rFonts w:ascii="Times New Roman"/>
              </w:rPr>
            </w:pPr>
          </w:p>
        </w:tc>
        <w:tc>
          <w:tcPr>
            <w:tcW w:w="1846" w:type="dxa"/>
          </w:tcPr>
          <w:p w14:paraId="6F123DAE" w14:textId="77777777" w:rsidR="0009728F" w:rsidRDefault="0009728F" w:rsidP="00A64FA9">
            <w:pPr>
              <w:pStyle w:val="TableParagraph"/>
              <w:spacing w:before="121"/>
              <w:ind w:left="106"/>
            </w:pPr>
            <w:r>
              <w:t>£</w:t>
            </w:r>
          </w:p>
        </w:tc>
      </w:tr>
      <w:tr w:rsidR="0009728F" w14:paraId="6B314F2A" w14:textId="77777777" w:rsidTr="007373F9">
        <w:trPr>
          <w:trHeight w:val="509"/>
        </w:trPr>
        <w:tc>
          <w:tcPr>
            <w:tcW w:w="7363" w:type="dxa"/>
            <w:gridSpan w:val="2"/>
          </w:tcPr>
          <w:p w14:paraId="71E93DF1" w14:textId="77777777" w:rsidR="0009728F" w:rsidRDefault="0009728F" w:rsidP="00A64FA9">
            <w:pPr>
              <w:pStyle w:val="TableParagraph"/>
              <w:rPr>
                <w:rFonts w:ascii="Times New Roman"/>
              </w:rPr>
            </w:pPr>
          </w:p>
        </w:tc>
        <w:tc>
          <w:tcPr>
            <w:tcW w:w="1846" w:type="dxa"/>
          </w:tcPr>
          <w:p w14:paraId="1BFA44E2" w14:textId="77777777" w:rsidR="0009728F" w:rsidRDefault="0009728F" w:rsidP="00A64FA9">
            <w:pPr>
              <w:pStyle w:val="TableParagraph"/>
              <w:spacing w:before="119"/>
              <w:ind w:left="106"/>
            </w:pPr>
            <w:r>
              <w:t>£</w:t>
            </w:r>
          </w:p>
        </w:tc>
      </w:tr>
      <w:tr w:rsidR="0009728F" w14:paraId="5BA9112F" w14:textId="77777777" w:rsidTr="007373F9">
        <w:trPr>
          <w:trHeight w:val="510"/>
        </w:trPr>
        <w:tc>
          <w:tcPr>
            <w:tcW w:w="7363" w:type="dxa"/>
            <w:gridSpan w:val="2"/>
          </w:tcPr>
          <w:p w14:paraId="5DB6FFE2" w14:textId="77777777" w:rsidR="0009728F" w:rsidRDefault="0009728F" w:rsidP="00A64FA9">
            <w:pPr>
              <w:pStyle w:val="TableParagraph"/>
              <w:rPr>
                <w:rFonts w:ascii="Times New Roman"/>
              </w:rPr>
            </w:pPr>
          </w:p>
        </w:tc>
        <w:tc>
          <w:tcPr>
            <w:tcW w:w="1846" w:type="dxa"/>
          </w:tcPr>
          <w:p w14:paraId="5083643B" w14:textId="77777777" w:rsidR="0009728F" w:rsidRDefault="0009728F" w:rsidP="00A64FA9">
            <w:pPr>
              <w:pStyle w:val="TableParagraph"/>
              <w:spacing w:before="121"/>
              <w:ind w:left="106"/>
            </w:pPr>
            <w:r>
              <w:t>£</w:t>
            </w:r>
          </w:p>
        </w:tc>
      </w:tr>
      <w:tr w:rsidR="0009728F" w14:paraId="59B0D635" w14:textId="77777777" w:rsidTr="007373F9">
        <w:trPr>
          <w:trHeight w:val="510"/>
        </w:trPr>
        <w:tc>
          <w:tcPr>
            <w:tcW w:w="7363" w:type="dxa"/>
            <w:gridSpan w:val="2"/>
            <w:shd w:val="clear" w:color="auto" w:fill="D9E1F3"/>
          </w:tcPr>
          <w:p w14:paraId="00052B8B" w14:textId="77777777" w:rsidR="0009728F" w:rsidRDefault="0009728F" w:rsidP="00A64FA9">
            <w:pPr>
              <w:pStyle w:val="TableParagraph"/>
              <w:spacing w:before="121"/>
              <w:ind w:right="95"/>
              <w:jc w:val="right"/>
            </w:pPr>
            <w:r>
              <w:t>Total</w:t>
            </w:r>
          </w:p>
        </w:tc>
        <w:tc>
          <w:tcPr>
            <w:tcW w:w="1846" w:type="dxa"/>
          </w:tcPr>
          <w:p w14:paraId="61642373" w14:textId="77777777" w:rsidR="0009728F" w:rsidRDefault="0009728F" w:rsidP="00A64FA9">
            <w:pPr>
              <w:pStyle w:val="TableParagraph"/>
              <w:spacing w:before="121"/>
              <w:ind w:left="106"/>
            </w:pPr>
            <w:r>
              <w:t>£</w:t>
            </w:r>
          </w:p>
        </w:tc>
      </w:tr>
    </w:tbl>
    <w:p w14:paraId="70169860" w14:textId="77777777" w:rsidR="00EB500E" w:rsidRDefault="00EB500E">
      <w:pPr>
        <w:spacing w:before="7"/>
        <w:rPr>
          <w:b/>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3971"/>
        <w:gridCol w:w="1097"/>
        <w:gridCol w:w="2449"/>
      </w:tblGrid>
      <w:tr w:rsidR="00EB500E" w14:paraId="1BC14A91" w14:textId="77777777" w:rsidTr="007373F9">
        <w:trPr>
          <w:trHeight w:val="508"/>
        </w:trPr>
        <w:tc>
          <w:tcPr>
            <w:tcW w:w="9214" w:type="dxa"/>
            <w:gridSpan w:val="4"/>
            <w:shd w:val="clear" w:color="auto" w:fill="D9E1F3"/>
          </w:tcPr>
          <w:p w14:paraId="2DE09502" w14:textId="77777777" w:rsidR="00EB500E" w:rsidRDefault="008A24F9">
            <w:pPr>
              <w:pStyle w:val="TableParagraph"/>
              <w:spacing w:before="83"/>
              <w:ind w:left="107"/>
              <w:rPr>
                <w:b/>
                <w:sz w:val="28"/>
              </w:rPr>
            </w:pPr>
            <w:r>
              <w:rPr>
                <w:b/>
                <w:sz w:val="28"/>
              </w:rPr>
              <w:t>Loan Agreement</w:t>
            </w:r>
          </w:p>
        </w:tc>
      </w:tr>
      <w:tr w:rsidR="00EB500E" w14:paraId="55240B4B" w14:textId="77777777" w:rsidTr="007373F9">
        <w:trPr>
          <w:trHeight w:val="4416"/>
        </w:trPr>
        <w:tc>
          <w:tcPr>
            <w:tcW w:w="9214" w:type="dxa"/>
            <w:gridSpan w:val="4"/>
          </w:tcPr>
          <w:p w14:paraId="6156522C" w14:textId="77777777" w:rsidR="00EB500E" w:rsidRDefault="008A24F9">
            <w:pPr>
              <w:pStyle w:val="TableParagraph"/>
              <w:spacing w:line="268" w:lineRule="exact"/>
              <w:ind w:left="107"/>
            </w:pPr>
            <w:r>
              <w:t>The loan is given on the agreement that:</w:t>
            </w:r>
          </w:p>
          <w:p w14:paraId="479B5659" w14:textId="77777777" w:rsidR="00EB500E" w:rsidRDefault="008A24F9">
            <w:pPr>
              <w:pStyle w:val="TableParagraph"/>
              <w:numPr>
                <w:ilvl w:val="0"/>
                <w:numId w:val="1"/>
              </w:numPr>
              <w:tabs>
                <w:tab w:val="left" w:pos="827"/>
                <w:tab w:val="left" w:pos="828"/>
              </w:tabs>
              <w:ind w:hanging="361"/>
            </w:pPr>
            <w:r>
              <w:t>It is for your own travel to work</w:t>
            </w:r>
            <w:r>
              <w:rPr>
                <w:spacing w:val="-8"/>
              </w:rPr>
              <w:t xml:space="preserve"> </w:t>
            </w:r>
            <w:r>
              <w:t>use.</w:t>
            </w:r>
          </w:p>
          <w:p w14:paraId="2D4C718B" w14:textId="77777777" w:rsidR="00EB500E" w:rsidRDefault="008A24F9">
            <w:pPr>
              <w:pStyle w:val="TableParagraph"/>
              <w:numPr>
                <w:ilvl w:val="0"/>
                <w:numId w:val="1"/>
              </w:numPr>
              <w:tabs>
                <w:tab w:val="left" w:pos="827"/>
                <w:tab w:val="left" w:pos="828"/>
              </w:tabs>
              <w:spacing w:before="1"/>
              <w:ind w:hanging="361"/>
            </w:pPr>
            <w:r>
              <w:t>It is not used for any other purpose than that stated in the application</w:t>
            </w:r>
            <w:r>
              <w:rPr>
                <w:spacing w:val="-14"/>
              </w:rPr>
              <w:t xml:space="preserve"> </w:t>
            </w:r>
            <w:r>
              <w:t>form.</w:t>
            </w:r>
          </w:p>
          <w:p w14:paraId="68ACB9D6" w14:textId="6A979E36" w:rsidR="00EB500E" w:rsidRDefault="00B25D9A">
            <w:pPr>
              <w:pStyle w:val="TableParagraph"/>
              <w:numPr>
                <w:ilvl w:val="0"/>
                <w:numId w:val="1"/>
              </w:numPr>
              <w:tabs>
                <w:tab w:val="left" w:pos="827"/>
                <w:tab w:val="left" w:pos="828"/>
              </w:tabs>
              <w:spacing w:line="280" w:lineRule="exact"/>
              <w:ind w:hanging="361"/>
            </w:pPr>
            <w:r>
              <w:t xml:space="preserve">You agree </w:t>
            </w:r>
            <w:r w:rsidR="00304EF1">
              <w:t xml:space="preserve">that </w:t>
            </w:r>
            <w:r>
              <w:t xml:space="preserve">the repayment </w:t>
            </w:r>
            <w:r w:rsidR="00304EF1">
              <w:t xml:space="preserve">is </w:t>
            </w:r>
            <w:r w:rsidR="008A24F9">
              <w:t>done by deduction from your</w:t>
            </w:r>
            <w:r w:rsidR="008A24F9">
              <w:rPr>
                <w:spacing w:val="-3"/>
              </w:rPr>
              <w:t xml:space="preserve"> </w:t>
            </w:r>
            <w:r>
              <w:t>salary of 12 equal monthly payments.</w:t>
            </w:r>
          </w:p>
          <w:p w14:paraId="45622680" w14:textId="1FEC269F" w:rsidR="00EB500E" w:rsidRDefault="00304EF1">
            <w:pPr>
              <w:pStyle w:val="TableParagraph"/>
              <w:numPr>
                <w:ilvl w:val="0"/>
                <w:numId w:val="1"/>
              </w:numPr>
              <w:tabs>
                <w:tab w:val="left" w:pos="827"/>
                <w:tab w:val="left" w:pos="828"/>
              </w:tabs>
              <w:spacing w:before="1"/>
              <w:ind w:right="388"/>
            </w:pPr>
            <w:r>
              <w:t xml:space="preserve">The </w:t>
            </w:r>
            <w:r w:rsidR="00CB3041">
              <w:t xml:space="preserve">College </w:t>
            </w:r>
            <w:r w:rsidR="008A24F9">
              <w:t xml:space="preserve">will make no refunds or replacements for lost or stolen season tickets or lost or stolen bicycles. </w:t>
            </w:r>
          </w:p>
          <w:p w14:paraId="616BDB95" w14:textId="77777777" w:rsidR="00EB500E" w:rsidRDefault="008A24F9">
            <w:pPr>
              <w:pStyle w:val="TableParagraph"/>
              <w:numPr>
                <w:ilvl w:val="0"/>
                <w:numId w:val="1"/>
              </w:numPr>
              <w:tabs>
                <w:tab w:val="left" w:pos="827"/>
                <w:tab w:val="left" w:pos="828"/>
              </w:tabs>
              <w:spacing w:before="1"/>
              <w:ind w:right="113"/>
            </w:pPr>
            <w:r>
              <w:t>If you leave employment before completion of the repayment of the loan, the balance will be deducted from your final salary</w:t>
            </w:r>
            <w:r>
              <w:rPr>
                <w:spacing w:val="-3"/>
              </w:rPr>
              <w:t xml:space="preserve"> </w:t>
            </w:r>
            <w:r>
              <w:t>payment.</w:t>
            </w:r>
          </w:p>
          <w:p w14:paraId="01D3D03B" w14:textId="77777777" w:rsidR="00EB500E" w:rsidRDefault="008A24F9">
            <w:pPr>
              <w:pStyle w:val="TableParagraph"/>
              <w:numPr>
                <w:ilvl w:val="0"/>
                <w:numId w:val="1"/>
              </w:numPr>
              <w:tabs>
                <w:tab w:val="left" w:pos="827"/>
                <w:tab w:val="left" w:pos="828"/>
              </w:tabs>
              <w:spacing w:line="279" w:lineRule="exact"/>
              <w:ind w:hanging="361"/>
            </w:pPr>
            <w:r>
              <w:t>You will obtain appropriate insurance against loss, theft and personal insurance of</w:t>
            </w:r>
            <w:r>
              <w:rPr>
                <w:spacing w:val="-21"/>
              </w:rPr>
              <w:t xml:space="preserve"> </w:t>
            </w:r>
            <w:r w:rsidR="00304EF1">
              <w:rPr>
                <w:spacing w:val="-21"/>
              </w:rPr>
              <w:t xml:space="preserve">any  </w:t>
            </w:r>
            <w:r>
              <w:t>bicycle</w:t>
            </w:r>
            <w:r w:rsidR="00304EF1">
              <w:t xml:space="preserve"> and/or season ticket</w:t>
            </w:r>
            <w:r>
              <w:t>.</w:t>
            </w:r>
          </w:p>
          <w:p w14:paraId="35E80688" w14:textId="77777777" w:rsidR="00EB500E" w:rsidRDefault="008A24F9">
            <w:pPr>
              <w:pStyle w:val="TableParagraph"/>
              <w:numPr>
                <w:ilvl w:val="0"/>
                <w:numId w:val="1"/>
              </w:numPr>
              <w:tabs>
                <w:tab w:val="left" w:pos="827"/>
                <w:tab w:val="left" w:pos="828"/>
              </w:tabs>
              <w:ind w:right="433"/>
            </w:pPr>
            <w:r>
              <w:t xml:space="preserve">If the bicycle is sold before the end of the repayment period, you will notify the </w:t>
            </w:r>
            <w:r w:rsidR="00304EF1">
              <w:t xml:space="preserve">College’s </w:t>
            </w:r>
            <w:r>
              <w:t>Payroll Section and the full balance outstanding will be repayable</w:t>
            </w:r>
            <w:r>
              <w:rPr>
                <w:spacing w:val="-12"/>
              </w:rPr>
              <w:t xml:space="preserve"> </w:t>
            </w:r>
            <w:r>
              <w:t>immediately.</w:t>
            </w:r>
          </w:p>
          <w:p w14:paraId="214F517F" w14:textId="77777777" w:rsidR="00EB500E" w:rsidRDefault="008A24F9">
            <w:pPr>
              <w:pStyle w:val="TableParagraph"/>
              <w:numPr>
                <w:ilvl w:val="0"/>
                <w:numId w:val="1"/>
              </w:numPr>
              <w:tabs>
                <w:tab w:val="left" w:pos="827"/>
                <w:tab w:val="left" w:pos="828"/>
              </w:tabs>
              <w:ind w:right="251"/>
            </w:pPr>
            <w:r>
              <w:t>If you embark on extended unpaid leave you will notify the Payroll Section to discuss any revision to the repayment</w:t>
            </w:r>
            <w:r>
              <w:rPr>
                <w:spacing w:val="-2"/>
              </w:rPr>
              <w:t xml:space="preserve"> </w:t>
            </w:r>
            <w:r>
              <w:t>period</w:t>
            </w:r>
          </w:p>
          <w:p w14:paraId="7AF6478E" w14:textId="77777777" w:rsidR="00EB500E" w:rsidRDefault="008A24F9">
            <w:pPr>
              <w:pStyle w:val="TableParagraph"/>
              <w:numPr>
                <w:ilvl w:val="0"/>
                <w:numId w:val="1"/>
              </w:numPr>
              <w:tabs>
                <w:tab w:val="left" w:pos="827"/>
                <w:tab w:val="left" w:pos="828"/>
              </w:tabs>
              <w:spacing w:before="1" w:line="270" w:lineRule="atLeast"/>
              <w:ind w:right="349"/>
            </w:pPr>
            <w:r>
              <w:t>If you do not comply with the conditions of the loan, the agreement may be terminated and immediate repayment of the loan may be</w:t>
            </w:r>
            <w:r>
              <w:rPr>
                <w:spacing w:val="-14"/>
              </w:rPr>
              <w:t xml:space="preserve"> </w:t>
            </w:r>
            <w:r>
              <w:t>requested.</w:t>
            </w:r>
          </w:p>
        </w:tc>
      </w:tr>
      <w:tr w:rsidR="00EB500E" w14:paraId="343DF248" w14:textId="77777777" w:rsidTr="007373F9">
        <w:trPr>
          <w:trHeight w:val="508"/>
        </w:trPr>
        <w:tc>
          <w:tcPr>
            <w:tcW w:w="9214" w:type="dxa"/>
            <w:gridSpan w:val="4"/>
          </w:tcPr>
          <w:p w14:paraId="62D22E0F" w14:textId="77777777" w:rsidR="00EB500E" w:rsidRDefault="008A24F9">
            <w:pPr>
              <w:pStyle w:val="TableParagraph"/>
              <w:spacing w:before="119"/>
              <w:ind w:left="107"/>
            </w:pPr>
            <w:r>
              <w:t>I have read, understood and accepted the conditions of the loan agreement</w:t>
            </w:r>
          </w:p>
        </w:tc>
      </w:tr>
      <w:tr w:rsidR="00EB500E" w14:paraId="5FA741F8" w14:textId="77777777" w:rsidTr="007373F9">
        <w:trPr>
          <w:trHeight w:val="510"/>
        </w:trPr>
        <w:tc>
          <w:tcPr>
            <w:tcW w:w="1697" w:type="dxa"/>
            <w:shd w:val="clear" w:color="auto" w:fill="D9E1F3"/>
          </w:tcPr>
          <w:p w14:paraId="47847F29" w14:textId="77777777" w:rsidR="00EB500E" w:rsidRDefault="008A24F9">
            <w:pPr>
              <w:pStyle w:val="TableParagraph"/>
              <w:spacing w:before="121"/>
              <w:ind w:left="107"/>
              <w:rPr>
                <w:b/>
              </w:rPr>
            </w:pPr>
            <w:r>
              <w:rPr>
                <w:b/>
              </w:rPr>
              <w:t>Signature</w:t>
            </w:r>
          </w:p>
        </w:tc>
        <w:tc>
          <w:tcPr>
            <w:tcW w:w="3971" w:type="dxa"/>
          </w:tcPr>
          <w:p w14:paraId="410F1AEA" w14:textId="77777777" w:rsidR="00EB500E" w:rsidRDefault="00EB500E">
            <w:pPr>
              <w:pStyle w:val="TableParagraph"/>
              <w:rPr>
                <w:rFonts w:ascii="Times New Roman"/>
              </w:rPr>
            </w:pPr>
          </w:p>
        </w:tc>
        <w:tc>
          <w:tcPr>
            <w:tcW w:w="1097" w:type="dxa"/>
            <w:shd w:val="clear" w:color="auto" w:fill="D9E1F3"/>
          </w:tcPr>
          <w:p w14:paraId="7B8866BC" w14:textId="77777777" w:rsidR="00EB500E" w:rsidRDefault="008A24F9">
            <w:pPr>
              <w:pStyle w:val="TableParagraph"/>
              <w:spacing w:before="121"/>
              <w:ind w:left="104"/>
              <w:rPr>
                <w:b/>
              </w:rPr>
            </w:pPr>
            <w:r>
              <w:rPr>
                <w:b/>
              </w:rPr>
              <w:t>Date</w:t>
            </w:r>
          </w:p>
        </w:tc>
        <w:tc>
          <w:tcPr>
            <w:tcW w:w="2449" w:type="dxa"/>
          </w:tcPr>
          <w:p w14:paraId="3ADA316F" w14:textId="77777777" w:rsidR="00EB500E" w:rsidRDefault="00EB500E">
            <w:pPr>
              <w:pStyle w:val="TableParagraph"/>
              <w:rPr>
                <w:rFonts w:ascii="Times New Roman"/>
              </w:rPr>
            </w:pPr>
          </w:p>
        </w:tc>
      </w:tr>
    </w:tbl>
    <w:p w14:paraId="2E9AAE59" w14:textId="77777777" w:rsidR="00EB500E" w:rsidRDefault="00EB500E">
      <w:pPr>
        <w:rPr>
          <w:b/>
          <w:sz w:val="20"/>
        </w:rPr>
      </w:pPr>
    </w:p>
    <w:p w14:paraId="38E78AD4" w14:textId="77777777" w:rsidR="00BC5969" w:rsidRPr="00BC5969" w:rsidRDefault="00BC5969" w:rsidP="00BC5969">
      <w:pPr>
        <w:rPr>
          <w:rFonts w:asciiTheme="minorHAnsi" w:eastAsiaTheme="minorHAnsi" w:hAnsiTheme="minorHAnsi" w:cstheme="minorHAnsi"/>
          <w:color w:val="1F497D"/>
          <w:lang w:bidi="ar-SA"/>
        </w:rPr>
      </w:pPr>
      <w:r w:rsidRPr="00BC5969">
        <w:rPr>
          <w:rStyle w:val="required"/>
          <w:rFonts w:asciiTheme="minorHAnsi" w:hAnsiTheme="minorHAnsi" w:cstheme="minorHAnsi"/>
          <w:b/>
          <w:bCs/>
          <w:color w:val="000000"/>
          <w:shd w:val="clear" w:color="auto" w:fill="FFFFFF"/>
        </w:rPr>
        <w:t>Please tick here give consent to the College to process and store your personal information </w:t>
      </w:r>
      <w:r w:rsidRPr="00BC5969">
        <w:rPr>
          <w:rStyle w:val="error"/>
          <w:rFonts w:asciiTheme="minorHAnsi" w:hAnsiTheme="minorHAnsi" w:cstheme="minorHAnsi"/>
          <w:b/>
          <w:bCs/>
          <w:color w:val="FF0000"/>
          <w:shd w:val="clear" w:color="auto" w:fill="FFFFFF"/>
        </w:rPr>
        <w:t>*</w:t>
      </w:r>
      <w:r w:rsidRPr="00BC5969">
        <w:rPr>
          <w:rFonts w:asciiTheme="minorHAnsi" w:hAnsiTheme="minorHAnsi" w:cstheme="minorHAnsi"/>
          <w:color w:val="000000"/>
        </w:rPr>
        <w:br/>
      </w:r>
      <w:r w:rsidRPr="00BC5969">
        <w:rPr>
          <w:rFonts w:asciiTheme="minorHAnsi" w:hAnsiTheme="minorHAnsi" w:cstheme="minorHAnsi"/>
        </w:rPr>
        <w:t> </w:t>
      </w:r>
      <w:r w:rsidRPr="00BC5969">
        <w:rPr>
          <w:rStyle w:val="Emphasis"/>
          <w:rFonts w:asciiTheme="minorHAnsi" w:hAnsiTheme="minorHAnsi" w:cstheme="minorHAnsi"/>
          <w:color w:val="777777"/>
        </w:rPr>
        <w:t>Clare College takes your privacy seriously. We will only use your personal information to process and administer your request and to provide you with the services you have requested from us. Clare College processes and stores personal information in accordance with data protection legislation and in accordance with the </w:t>
      </w:r>
      <w:hyperlink r:id="rId7" w:history="1">
        <w:r w:rsidRPr="00BC5969">
          <w:rPr>
            <w:rStyle w:val="Emphasis"/>
            <w:rFonts w:asciiTheme="minorHAnsi" w:hAnsiTheme="minorHAnsi" w:cstheme="minorHAnsi"/>
            <w:color w:val="777777"/>
          </w:rPr>
          <w:t>College’s Data Protection Policy</w:t>
        </w:r>
      </w:hyperlink>
      <w:r w:rsidRPr="00BC5969">
        <w:rPr>
          <w:rStyle w:val="Emphasis"/>
          <w:rFonts w:asciiTheme="minorHAnsi" w:hAnsiTheme="minorHAnsi" w:cstheme="minorHAnsi"/>
          <w:color w:val="777777"/>
        </w:rPr>
        <w:t>.</w:t>
      </w:r>
    </w:p>
    <w:p w14:paraId="63ADB65D" w14:textId="77777777" w:rsidR="00BC5969" w:rsidRDefault="00BC5969">
      <w:pPr>
        <w:spacing w:before="206"/>
        <w:ind w:left="622" w:right="658"/>
        <w:jc w:val="center"/>
        <w:rPr>
          <w:sz w:val="24"/>
        </w:rPr>
      </w:pPr>
      <w:bookmarkStart w:id="0" w:name="_GoBack"/>
      <w:bookmarkEnd w:id="0"/>
    </w:p>
    <w:p w14:paraId="79A3FC55" w14:textId="77777777" w:rsidR="00BC5969" w:rsidRDefault="00BC5969">
      <w:pPr>
        <w:spacing w:before="206"/>
        <w:ind w:left="622" w:right="658"/>
        <w:jc w:val="center"/>
        <w:rPr>
          <w:sz w:val="24"/>
        </w:rPr>
      </w:pPr>
    </w:p>
    <w:p w14:paraId="7F1F4B58" w14:textId="0106B6EB" w:rsidR="00EB500E" w:rsidRDefault="008A24F9">
      <w:pPr>
        <w:spacing w:before="206"/>
        <w:ind w:left="622" w:right="658"/>
        <w:jc w:val="center"/>
        <w:rPr>
          <w:sz w:val="24"/>
        </w:rPr>
      </w:pPr>
      <w:r>
        <w:rPr>
          <w:sz w:val="24"/>
        </w:rPr>
        <w:t>PLEASE SEND COMPLETED FORM TO</w:t>
      </w:r>
    </w:p>
    <w:p w14:paraId="6E9A65F4" w14:textId="77777777" w:rsidR="0009728F" w:rsidRDefault="00BC5969">
      <w:pPr>
        <w:spacing w:before="206"/>
        <w:ind w:left="622" w:right="658"/>
        <w:jc w:val="center"/>
        <w:rPr>
          <w:sz w:val="24"/>
        </w:rPr>
      </w:pPr>
      <w:hyperlink r:id="rId8" w:history="1">
        <w:r w:rsidR="0009728F" w:rsidRPr="00934B4F">
          <w:rPr>
            <w:rStyle w:val="Hyperlink"/>
            <w:sz w:val="24"/>
          </w:rPr>
          <w:t>hr@clare.cam.ac.uk</w:t>
        </w:r>
      </w:hyperlink>
    </w:p>
    <w:p w14:paraId="34462C90" w14:textId="77777777" w:rsidR="0009728F" w:rsidRDefault="0009728F">
      <w:pPr>
        <w:spacing w:before="206"/>
        <w:ind w:left="622" w:right="658"/>
        <w:jc w:val="center"/>
        <w:rPr>
          <w:sz w:val="24"/>
        </w:rPr>
      </w:pPr>
    </w:p>
    <w:sectPr w:rsidR="0009728F">
      <w:headerReference w:type="default" r:id="rId9"/>
      <w:footerReference w:type="default" r:id="rId10"/>
      <w:pgSz w:w="11910" w:h="16840"/>
      <w:pgMar w:top="1580" w:right="1280" w:bottom="1460" w:left="1340" w:header="0"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C6D7" w14:textId="77777777" w:rsidR="00FA4E16" w:rsidRDefault="00FA4E16">
      <w:r>
        <w:separator/>
      </w:r>
    </w:p>
  </w:endnote>
  <w:endnote w:type="continuationSeparator" w:id="0">
    <w:p w14:paraId="219E243E" w14:textId="77777777" w:rsidR="00FA4E16" w:rsidRDefault="00FA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691607"/>
      <w:docPartObj>
        <w:docPartGallery w:val="Page Numbers (Bottom of Page)"/>
        <w:docPartUnique/>
      </w:docPartObj>
    </w:sdtPr>
    <w:sdtEndPr>
      <w:rPr>
        <w:noProof/>
      </w:rPr>
    </w:sdtEndPr>
    <w:sdtContent>
      <w:p w14:paraId="0E6F505C" w14:textId="3C3714D1" w:rsidR="00A64FA9" w:rsidRDefault="00A64FA9">
        <w:pPr>
          <w:pStyle w:val="Footer"/>
          <w:jc w:val="center"/>
        </w:pPr>
        <w:r>
          <w:fldChar w:fldCharType="begin"/>
        </w:r>
        <w:r>
          <w:instrText xml:space="preserve"> PAGE   \* MERGEFORMAT </w:instrText>
        </w:r>
        <w:r>
          <w:fldChar w:fldCharType="separate"/>
        </w:r>
        <w:r w:rsidR="00BC5969">
          <w:rPr>
            <w:noProof/>
          </w:rPr>
          <w:t>2</w:t>
        </w:r>
        <w:r>
          <w:rPr>
            <w:noProof/>
          </w:rPr>
          <w:fldChar w:fldCharType="end"/>
        </w:r>
      </w:p>
    </w:sdtContent>
  </w:sdt>
  <w:p w14:paraId="5F6A8A20" w14:textId="77777777" w:rsidR="00EB500E" w:rsidRDefault="00EB500E">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CB75" w14:textId="77777777" w:rsidR="00FA4E16" w:rsidRDefault="00FA4E16">
      <w:r>
        <w:separator/>
      </w:r>
    </w:p>
  </w:footnote>
  <w:footnote w:type="continuationSeparator" w:id="0">
    <w:p w14:paraId="30857D25" w14:textId="77777777" w:rsidR="00FA4E16" w:rsidRDefault="00FA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FDA3" w14:textId="77777777" w:rsidR="0009728F" w:rsidRDefault="00A64FA9" w:rsidP="00A64FA9">
    <w:pPr>
      <w:pStyle w:val="Header"/>
      <w:jc w:val="right"/>
    </w:pPr>
    <w:r>
      <w:rPr>
        <w:noProof/>
        <w:lang w:bidi="ar-SA"/>
      </w:rPr>
      <w:drawing>
        <wp:inline distT="0" distB="0" distL="0" distR="0" wp14:anchorId="60E01497" wp14:editId="0F82BFD2">
          <wp:extent cx="2481922" cy="5631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42" cy="5736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1454C"/>
    <w:multiLevelType w:val="hybridMultilevel"/>
    <w:tmpl w:val="88CC62DA"/>
    <w:lvl w:ilvl="0" w:tplc="CCAC9F42">
      <w:numFmt w:val="bullet"/>
      <w:lvlText w:val=""/>
      <w:lvlJc w:val="left"/>
      <w:pPr>
        <w:ind w:left="827" w:hanging="360"/>
      </w:pPr>
      <w:rPr>
        <w:rFonts w:ascii="Symbol" w:eastAsia="Symbol" w:hAnsi="Symbol" w:cs="Symbol" w:hint="default"/>
        <w:w w:val="100"/>
        <w:sz w:val="22"/>
        <w:szCs w:val="22"/>
        <w:lang w:val="en-GB" w:eastAsia="en-GB" w:bidi="en-GB"/>
      </w:rPr>
    </w:lvl>
    <w:lvl w:ilvl="1" w:tplc="590EDD14">
      <w:numFmt w:val="bullet"/>
      <w:lvlText w:val="•"/>
      <w:lvlJc w:val="left"/>
      <w:pPr>
        <w:ind w:left="1638" w:hanging="360"/>
      </w:pPr>
      <w:rPr>
        <w:rFonts w:hint="default"/>
        <w:lang w:val="en-GB" w:eastAsia="en-GB" w:bidi="en-GB"/>
      </w:rPr>
    </w:lvl>
    <w:lvl w:ilvl="2" w:tplc="DF485864">
      <w:numFmt w:val="bullet"/>
      <w:lvlText w:val="•"/>
      <w:lvlJc w:val="left"/>
      <w:pPr>
        <w:ind w:left="2457" w:hanging="360"/>
      </w:pPr>
      <w:rPr>
        <w:rFonts w:hint="default"/>
        <w:lang w:val="en-GB" w:eastAsia="en-GB" w:bidi="en-GB"/>
      </w:rPr>
    </w:lvl>
    <w:lvl w:ilvl="3" w:tplc="887C98E4">
      <w:numFmt w:val="bullet"/>
      <w:lvlText w:val="•"/>
      <w:lvlJc w:val="left"/>
      <w:pPr>
        <w:ind w:left="3276" w:hanging="360"/>
      </w:pPr>
      <w:rPr>
        <w:rFonts w:hint="default"/>
        <w:lang w:val="en-GB" w:eastAsia="en-GB" w:bidi="en-GB"/>
      </w:rPr>
    </w:lvl>
    <w:lvl w:ilvl="4" w:tplc="111A670A">
      <w:numFmt w:val="bullet"/>
      <w:lvlText w:val="•"/>
      <w:lvlJc w:val="left"/>
      <w:pPr>
        <w:ind w:left="4095" w:hanging="360"/>
      </w:pPr>
      <w:rPr>
        <w:rFonts w:hint="default"/>
        <w:lang w:val="en-GB" w:eastAsia="en-GB" w:bidi="en-GB"/>
      </w:rPr>
    </w:lvl>
    <w:lvl w:ilvl="5" w:tplc="6712BAE2">
      <w:numFmt w:val="bullet"/>
      <w:lvlText w:val="•"/>
      <w:lvlJc w:val="left"/>
      <w:pPr>
        <w:ind w:left="4914" w:hanging="360"/>
      </w:pPr>
      <w:rPr>
        <w:rFonts w:hint="default"/>
        <w:lang w:val="en-GB" w:eastAsia="en-GB" w:bidi="en-GB"/>
      </w:rPr>
    </w:lvl>
    <w:lvl w:ilvl="6" w:tplc="FEC438B4">
      <w:numFmt w:val="bullet"/>
      <w:lvlText w:val="•"/>
      <w:lvlJc w:val="left"/>
      <w:pPr>
        <w:ind w:left="5733" w:hanging="360"/>
      </w:pPr>
      <w:rPr>
        <w:rFonts w:hint="default"/>
        <w:lang w:val="en-GB" w:eastAsia="en-GB" w:bidi="en-GB"/>
      </w:rPr>
    </w:lvl>
    <w:lvl w:ilvl="7" w:tplc="A48E6302">
      <w:numFmt w:val="bullet"/>
      <w:lvlText w:val="•"/>
      <w:lvlJc w:val="left"/>
      <w:pPr>
        <w:ind w:left="6552" w:hanging="360"/>
      </w:pPr>
      <w:rPr>
        <w:rFonts w:hint="default"/>
        <w:lang w:val="en-GB" w:eastAsia="en-GB" w:bidi="en-GB"/>
      </w:rPr>
    </w:lvl>
    <w:lvl w:ilvl="8" w:tplc="A664C1A4">
      <w:numFmt w:val="bullet"/>
      <w:lvlText w:val="•"/>
      <w:lvlJc w:val="left"/>
      <w:pPr>
        <w:ind w:left="737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0E"/>
    <w:rsid w:val="00053326"/>
    <w:rsid w:val="00075971"/>
    <w:rsid w:val="0009728F"/>
    <w:rsid w:val="00103170"/>
    <w:rsid w:val="003040CF"/>
    <w:rsid w:val="00304EF1"/>
    <w:rsid w:val="007373F9"/>
    <w:rsid w:val="008A24F9"/>
    <w:rsid w:val="00A64FA9"/>
    <w:rsid w:val="00B25D9A"/>
    <w:rsid w:val="00BC5969"/>
    <w:rsid w:val="00C15992"/>
    <w:rsid w:val="00CB3041"/>
    <w:rsid w:val="00EB500E"/>
    <w:rsid w:val="00F525BB"/>
    <w:rsid w:val="00FA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3E4FE"/>
  <w15:docId w15:val="{D6DC362F-D88E-4492-95B9-E53E9317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728F"/>
    <w:rPr>
      <w:color w:val="0000FF" w:themeColor="hyperlink"/>
      <w:u w:val="single"/>
    </w:rPr>
  </w:style>
  <w:style w:type="paragraph" w:styleId="Header">
    <w:name w:val="header"/>
    <w:basedOn w:val="Normal"/>
    <w:link w:val="HeaderChar"/>
    <w:uiPriority w:val="99"/>
    <w:unhideWhenUsed/>
    <w:rsid w:val="0009728F"/>
    <w:pPr>
      <w:tabs>
        <w:tab w:val="center" w:pos="4513"/>
        <w:tab w:val="right" w:pos="9026"/>
      </w:tabs>
    </w:pPr>
  </w:style>
  <w:style w:type="character" w:customStyle="1" w:styleId="HeaderChar">
    <w:name w:val="Header Char"/>
    <w:basedOn w:val="DefaultParagraphFont"/>
    <w:link w:val="Header"/>
    <w:uiPriority w:val="99"/>
    <w:rsid w:val="0009728F"/>
    <w:rPr>
      <w:rFonts w:ascii="Calibri" w:eastAsia="Calibri" w:hAnsi="Calibri" w:cs="Calibri"/>
      <w:lang w:val="en-GB" w:eastAsia="en-GB" w:bidi="en-GB"/>
    </w:rPr>
  </w:style>
  <w:style w:type="paragraph" w:styleId="Footer">
    <w:name w:val="footer"/>
    <w:basedOn w:val="Normal"/>
    <w:link w:val="FooterChar"/>
    <w:uiPriority w:val="99"/>
    <w:unhideWhenUsed/>
    <w:rsid w:val="0009728F"/>
    <w:pPr>
      <w:tabs>
        <w:tab w:val="center" w:pos="4513"/>
        <w:tab w:val="right" w:pos="9026"/>
      </w:tabs>
    </w:pPr>
  </w:style>
  <w:style w:type="character" w:customStyle="1" w:styleId="FooterChar">
    <w:name w:val="Footer Char"/>
    <w:basedOn w:val="DefaultParagraphFont"/>
    <w:link w:val="Footer"/>
    <w:uiPriority w:val="99"/>
    <w:rsid w:val="0009728F"/>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CB3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041"/>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304EF1"/>
    <w:rPr>
      <w:sz w:val="16"/>
      <w:szCs w:val="16"/>
    </w:rPr>
  </w:style>
  <w:style w:type="paragraph" w:styleId="CommentText">
    <w:name w:val="annotation text"/>
    <w:basedOn w:val="Normal"/>
    <w:link w:val="CommentTextChar"/>
    <w:uiPriority w:val="99"/>
    <w:semiHidden/>
    <w:unhideWhenUsed/>
    <w:rsid w:val="00304EF1"/>
    <w:rPr>
      <w:sz w:val="20"/>
      <w:szCs w:val="20"/>
    </w:rPr>
  </w:style>
  <w:style w:type="character" w:customStyle="1" w:styleId="CommentTextChar">
    <w:name w:val="Comment Text Char"/>
    <w:basedOn w:val="DefaultParagraphFont"/>
    <w:link w:val="CommentText"/>
    <w:uiPriority w:val="99"/>
    <w:semiHidden/>
    <w:rsid w:val="00304EF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04EF1"/>
    <w:rPr>
      <w:b/>
      <w:bCs/>
    </w:rPr>
  </w:style>
  <w:style w:type="character" w:customStyle="1" w:styleId="CommentSubjectChar">
    <w:name w:val="Comment Subject Char"/>
    <w:basedOn w:val="CommentTextChar"/>
    <w:link w:val="CommentSubject"/>
    <w:uiPriority w:val="99"/>
    <w:semiHidden/>
    <w:rsid w:val="00304EF1"/>
    <w:rPr>
      <w:rFonts w:ascii="Calibri" w:eastAsia="Calibri" w:hAnsi="Calibri" w:cs="Calibri"/>
      <w:b/>
      <w:bCs/>
      <w:sz w:val="20"/>
      <w:szCs w:val="20"/>
      <w:lang w:val="en-GB" w:eastAsia="en-GB" w:bidi="en-GB"/>
    </w:rPr>
  </w:style>
  <w:style w:type="character" w:customStyle="1" w:styleId="required">
    <w:name w:val="required"/>
    <w:basedOn w:val="DefaultParagraphFont"/>
    <w:rsid w:val="00BC5969"/>
  </w:style>
  <w:style w:type="character" w:customStyle="1" w:styleId="error">
    <w:name w:val="error"/>
    <w:basedOn w:val="DefaultParagraphFont"/>
    <w:rsid w:val="00BC5969"/>
  </w:style>
  <w:style w:type="character" w:styleId="Emphasis">
    <w:name w:val="Emphasis"/>
    <w:basedOn w:val="DefaultParagraphFont"/>
    <w:uiPriority w:val="20"/>
    <w:qFormat/>
    <w:rsid w:val="00BC5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6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clare.cam.ac.uk" TargetMode="External"/><Relationship Id="rId3" Type="http://schemas.openxmlformats.org/officeDocument/2006/relationships/settings" Target="settings.xml"/><Relationship Id="rId7" Type="http://schemas.openxmlformats.org/officeDocument/2006/relationships/hyperlink" Target="http://www.clare.cam.ac.uk/Data-Protection-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2385</Characters>
  <Application>Microsoft Office Word</Application>
  <DocSecurity>0</DocSecurity>
  <Lines>119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Murphy</dc:creator>
  <cp:lastModifiedBy>Sally Hewings</cp:lastModifiedBy>
  <cp:revision>3</cp:revision>
  <cp:lastPrinted>2023-03-14T08:37:00Z</cp:lastPrinted>
  <dcterms:created xsi:type="dcterms:W3CDTF">2023-04-12T06:58:00Z</dcterms:created>
  <dcterms:modified xsi:type="dcterms:W3CDTF">2023-04-12T06:59:00Z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2023-03-13T00:00:00Z</vt:filetime>
  </property>
</Properties>
</file>